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28CBF" w14:textId="603793AE" w:rsidR="006F3847" w:rsidRPr="006F3847" w:rsidRDefault="006F3847" w:rsidP="006F3847">
      <w:pPr>
        <w:spacing w:line="276" w:lineRule="auto"/>
        <w:ind w:left="720"/>
        <w:jc w:val="right"/>
        <w:rPr>
          <w:rFonts w:ascii="Times New Roman" w:hAnsi="Times New Roman" w:cs="Times New Roman"/>
          <w:sz w:val="24"/>
          <w:szCs w:val="24"/>
        </w:rPr>
      </w:pPr>
    </w:p>
    <w:p w14:paraId="281E480A" w14:textId="77777777" w:rsidR="006F3847" w:rsidRPr="006F3847" w:rsidRDefault="006F3847" w:rsidP="00A44DAB">
      <w:pPr>
        <w:spacing w:line="276" w:lineRule="auto"/>
        <w:ind w:left="720"/>
        <w:rPr>
          <w:rFonts w:ascii="Times New Roman" w:hAnsi="Times New Roman" w:cs="Times New Roman"/>
          <w:sz w:val="24"/>
          <w:szCs w:val="24"/>
        </w:rPr>
      </w:pPr>
      <w:r w:rsidRPr="006F3847">
        <w:rPr>
          <w:rFonts w:ascii="Times New Roman" w:hAnsi="Times New Roman" w:cs="Times New Roman"/>
          <w:b/>
          <w:bCs/>
          <w:sz w:val="24"/>
          <w:szCs w:val="24"/>
        </w:rPr>
        <w:t>Contact:</w:t>
      </w:r>
      <w:r w:rsidRPr="006F3847">
        <w:rPr>
          <w:rFonts w:ascii="Times New Roman" w:hAnsi="Times New Roman" w:cs="Times New Roman"/>
          <w:sz w:val="24"/>
          <w:szCs w:val="24"/>
        </w:rPr>
        <w:t xml:space="preserve"> Kristie Edelen, Pharm.D., DABAT</w:t>
      </w:r>
    </w:p>
    <w:p w14:paraId="2CBE7A81" w14:textId="77777777" w:rsidR="006F3847" w:rsidRPr="006F3847" w:rsidRDefault="006F3847" w:rsidP="00A44DAB">
      <w:pPr>
        <w:spacing w:line="276" w:lineRule="auto"/>
        <w:ind w:left="720"/>
        <w:rPr>
          <w:rFonts w:ascii="Times New Roman" w:hAnsi="Times New Roman" w:cs="Times New Roman"/>
          <w:sz w:val="24"/>
          <w:szCs w:val="24"/>
        </w:rPr>
      </w:pPr>
      <w:r w:rsidRPr="006F3847">
        <w:rPr>
          <w:rFonts w:ascii="Times New Roman" w:hAnsi="Times New Roman" w:cs="Times New Roman"/>
          <w:sz w:val="24"/>
          <w:szCs w:val="24"/>
        </w:rPr>
        <w:t>Managing Director, Oklahoma Poison Center</w:t>
      </w:r>
    </w:p>
    <w:p w14:paraId="226E7CA9" w14:textId="33B337FD" w:rsidR="006F3847" w:rsidRPr="006F3847" w:rsidRDefault="006F3847" w:rsidP="00A44DAB">
      <w:pPr>
        <w:spacing w:line="276" w:lineRule="auto"/>
        <w:ind w:left="720"/>
        <w:rPr>
          <w:rFonts w:ascii="Times New Roman" w:hAnsi="Times New Roman" w:cs="Times New Roman"/>
          <w:sz w:val="24"/>
          <w:szCs w:val="24"/>
        </w:rPr>
      </w:pPr>
      <w:r w:rsidRPr="006F3847">
        <w:rPr>
          <w:rFonts w:ascii="Times New Roman" w:hAnsi="Times New Roman" w:cs="Times New Roman"/>
          <w:sz w:val="24"/>
          <w:szCs w:val="24"/>
        </w:rPr>
        <w:t>University of Oklahoma Health Sciences</w:t>
      </w:r>
      <w:r w:rsidR="00720E68">
        <w:rPr>
          <w:rFonts w:ascii="Times New Roman" w:hAnsi="Times New Roman" w:cs="Times New Roman"/>
          <w:sz w:val="24"/>
          <w:szCs w:val="24"/>
        </w:rPr>
        <w:t xml:space="preserve"> </w:t>
      </w:r>
      <w:r w:rsidR="00720E68" w:rsidRPr="001A5EEA">
        <w:rPr>
          <w:rFonts w:ascii="Times New Roman" w:hAnsi="Times New Roman" w:cs="Times New Roman"/>
          <w:sz w:val="24"/>
          <w:szCs w:val="24"/>
        </w:rPr>
        <w:t>College of Pharmacy</w:t>
      </w:r>
    </w:p>
    <w:p w14:paraId="03B1120D" w14:textId="7818D8D8" w:rsidR="006F3847" w:rsidRPr="006F3847" w:rsidRDefault="006F3847" w:rsidP="00A44DAB">
      <w:pPr>
        <w:spacing w:line="276" w:lineRule="auto"/>
        <w:ind w:left="720"/>
        <w:rPr>
          <w:rFonts w:ascii="Times New Roman" w:hAnsi="Times New Roman" w:cs="Times New Roman"/>
          <w:sz w:val="24"/>
          <w:szCs w:val="24"/>
        </w:rPr>
      </w:pPr>
      <w:r w:rsidRPr="006F3847">
        <w:rPr>
          <w:rFonts w:ascii="Times New Roman" w:hAnsi="Times New Roman" w:cs="Times New Roman"/>
          <w:sz w:val="24"/>
          <w:szCs w:val="24"/>
        </w:rPr>
        <w:t xml:space="preserve">Phone: </w:t>
      </w:r>
      <w:r w:rsidR="00A44DAB">
        <w:rPr>
          <w:rFonts w:ascii="Times New Roman" w:hAnsi="Times New Roman" w:cs="Times New Roman"/>
          <w:sz w:val="24"/>
          <w:szCs w:val="24"/>
        </w:rPr>
        <w:t>(405) 271-5062</w:t>
      </w:r>
    </w:p>
    <w:p w14:paraId="3B0E281B" w14:textId="77777777" w:rsidR="006F3847" w:rsidRPr="006F3847" w:rsidRDefault="006F3847" w:rsidP="00A44DAB">
      <w:pPr>
        <w:spacing w:line="276" w:lineRule="auto"/>
        <w:ind w:left="720"/>
        <w:rPr>
          <w:rFonts w:ascii="Times New Roman" w:hAnsi="Times New Roman" w:cs="Times New Roman"/>
          <w:sz w:val="24"/>
          <w:szCs w:val="24"/>
        </w:rPr>
      </w:pPr>
      <w:r w:rsidRPr="006F3847">
        <w:rPr>
          <w:rFonts w:ascii="Times New Roman" w:hAnsi="Times New Roman" w:cs="Times New Roman"/>
          <w:sz w:val="24"/>
          <w:szCs w:val="24"/>
        </w:rPr>
        <w:t>Email: kristie-edelen@ouhsc.edu</w:t>
      </w:r>
    </w:p>
    <w:p w14:paraId="2925742B" w14:textId="77777777" w:rsidR="006F3847" w:rsidRDefault="006F3847" w:rsidP="00A44DAB">
      <w:pPr>
        <w:spacing w:line="276" w:lineRule="auto"/>
        <w:ind w:left="720"/>
        <w:rPr>
          <w:rFonts w:ascii="Times New Roman" w:hAnsi="Times New Roman" w:cs="Times New Roman"/>
          <w:sz w:val="24"/>
          <w:szCs w:val="24"/>
        </w:rPr>
      </w:pPr>
      <w:r w:rsidRPr="006F3847">
        <w:rPr>
          <w:rFonts w:ascii="Times New Roman" w:hAnsi="Times New Roman" w:cs="Times New Roman"/>
          <w:sz w:val="24"/>
          <w:szCs w:val="24"/>
        </w:rPr>
        <w:t>Website: oklahomapoison.org</w:t>
      </w:r>
    </w:p>
    <w:p w14:paraId="0E060C26" w14:textId="77777777" w:rsidR="00A44DAB" w:rsidRDefault="00A44DAB" w:rsidP="00A44DAB">
      <w:pPr>
        <w:spacing w:line="276" w:lineRule="auto"/>
        <w:ind w:left="720"/>
        <w:rPr>
          <w:rFonts w:ascii="Times New Roman" w:hAnsi="Times New Roman" w:cs="Times New Roman"/>
          <w:sz w:val="24"/>
          <w:szCs w:val="24"/>
        </w:rPr>
      </w:pPr>
    </w:p>
    <w:p w14:paraId="2FDE3F82" w14:textId="04BA4CA6" w:rsidR="006F3847" w:rsidRPr="006F3847" w:rsidRDefault="006F3847" w:rsidP="006F3847">
      <w:pPr>
        <w:spacing w:line="276" w:lineRule="auto"/>
        <w:ind w:left="720"/>
        <w:rPr>
          <w:rFonts w:ascii="Times New Roman" w:hAnsi="Times New Roman" w:cs="Times New Roman"/>
          <w:sz w:val="24"/>
          <w:szCs w:val="24"/>
        </w:rPr>
      </w:pPr>
      <w:r w:rsidRPr="006F3847">
        <w:rPr>
          <w:rFonts w:ascii="Times New Roman" w:hAnsi="Times New Roman" w:cs="Times New Roman"/>
          <w:sz w:val="24"/>
          <w:szCs w:val="24"/>
        </w:rPr>
        <w:t>FOR IMMEDIATE RELEASE</w:t>
      </w:r>
    </w:p>
    <w:p w14:paraId="16D3EC18" w14:textId="7C373B49" w:rsidR="006F3847" w:rsidRDefault="006F3847" w:rsidP="006F3847">
      <w:pPr>
        <w:spacing w:line="276" w:lineRule="auto"/>
        <w:ind w:left="720"/>
        <w:rPr>
          <w:rFonts w:ascii="Times New Roman" w:hAnsi="Times New Roman" w:cs="Times New Roman"/>
          <w:sz w:val="24"/>
          <w:szCs w:val="24"/>
        </w:rPr>
      </w:pPr>
      <w:r w:rsidRPr="006F3847">
        <w:rPr>
          <w:rFonts w:ascii="Times New Roman" w:hAnsi="Times New Roman" w:cs="Times New Roman"/>
          <w:sz w:val="24"/>
          <w:szCs w:val="24"/>
        </w:rPr>
        <w:t>Date: October 9, 2024</w:t>
      </w:r>
    </w:p>
    <w:p w14:paraId="0215C589" w14:textId="77777777" w:rsidR="006F3847" w:rsidRPr="006F3847" w:rsidRDefault="006F3847" w:rsidP="006F3847">
      <w:pPr>
        <w:spacing w:line="276" w:lineRule="auto"/>
        <w:ind w:left="720"/>
        <w:rPr>
          <w:rFonts w:ascii="Times New Roman" w:hAnsi="Times New Roman" w:cs="Times New Roman"/>
          <w:sz w:val="24"/>
          <w:szCs w:val="24"/>
        </w:rPr>
      </w:pPr>
    </w:p>
    <w:p w14:paraId="7C6510F5" w14:textId="7862869E" w:rsidR="00720E68" w:rsidRPr="00015650" w:rsidRDefault="00720E68" w:rsidP="00720E68">
      <w:pPr>
        <w:ind w:left="2160" w:firstLine="720"/>
        <w:rPr>
          <w:rFonts w:asciiTheme="minorHAnsi" w:hAnsiTheme="minorHAnsi" w:cstheme="minorBidi"/>
          <w:b/>
          <w:bCs/>
          <w:sz w:val="24"/>
          <w:szCs w:val="24"/>
        </w:rPr>
      </w:pPr>
      <w:r w:rsidRPr="00D70212">
        <w:rPr>
          <w:rFonts w:asciiTheme="minorHAnsi" w:hAnsiTheme="minorHAnsi" w:cstheme="minorBidi"/>
          <w:b/>
          <w:bCs/>
          <w:sz w:val="24"/>
          <w:szCs w:val="24"/>
        </w:rPr>
        <w:t>OK Poison Center to host National Medication Take-Back Day Event</w:t>
      </w:r>
    </w:p>
    <w:p w14:paraId="4CF32EB2" w14:textId="77777777" w:rsidR="006F3847" w:rsidRPr="006F3847" w:rsidRDefault="006F3847" w:rsidP="006F3847">
      <w:pPr>
        <w:spacing w:line="276" w:lineRule="auto"/>
        <w:ind w:left="720"/>
        <w:rPr>
          <w:rFonts w:ascii="Times New Roman" w:hAnsi="Times New Roman" w:cs="Times New Roman"/>
          <w:sz w:val="24"/>
          <w:szCs w:val="24"/>
        </w:rPr>
      </w:pPr>
    </w:p>
    <w:p w14:paraId="2853517C" w14:textId="09C3943B" w:rsidR="006F3847" w:rsidRDefault="006F3847" w:rsidP="006F3847">
      <w:pPr>
        <w:spacing w:line="276" w:lineRule="auto"/>
        <w:ind w:left="720"/>
        <w:rPr>
          <w:rFonts w:ascii="Times New Roman" w:hAnsi="Times New Roman" w:cs="Times New Roman"/>
          <w:sz w:val="24"/>
          <w:szCs w:val="24"/>
        </w:rPr>
      </w:pPr>
      <w:r w:rsidRPr="006F3847">
        <w:rPr>
          <w:rFonts w:ascii="Times New Roman" w:hAnsi="Times New Roman" w:cs="Times New Roman"/>
          <w:sz w:val="24"/>
          <w:szCs w:val="24"/>
        </w:rPr>
        <w:t>OKLAHOMA CITY – Drive Up and Drop Off! Clean out your medicine cabinet and join the Oklahoma Poison Center</w:t>
      </w:r>
      <w:r w:rsidR="00C60A58">
        <w:rPr>
          <w:rFonts w:ascii="Times New Roman" w:hAnsi="Times New Roman" w:cs="Times New Roman"/>
          <w:sz w:val="24"/>
          <w:szCs w:val="24"/>
        </w:rPr>
        <w:t xml:space="preserve">, </w:t>
      </w:r>
      <w:r w:rsidRPr="006F3847">
        <w:rPr>
          <w:rFonts w:ascii="Times New Roman" w:hAnsi="Times New Roman" w:cs="Times New Roman"/>
          <w:sz w:val="24"/>
          <w:szCs w:val="24"/>
        </w:rPr>
        <w:t xml:space="preserve">Walmart Neighborhood Market </w:t>
      </w:r>
      <w:r w:rsidR="00C60A58">
        <w:rPr>
          <w:rFonts w:ascii="Times New Roman" w:hAnsi="Times New Roman" w:cs="Times New Roman"/>
          <w:sz w:val="24"/>
          <w:szCs w:val="24"/>
        </w:rPr>
        <w:t>and the Oklahoma Bureau of Narcotics for</w:t>
      </w:r>
      <w:r w:rsidRPr="006F3847">
        <w:rPr>
          <w:rFonts w:ascii="Times New Roman" w:hAnsi="Times New Roman" w:cs="Times New Roman"/>
          <w:sz w:val="24"/>
          <w:szCs w:val="24"/>
        </w:rPr>
        <w:t xml:space="preserve"> a mobile medication take-back event. </w:t>
      </w:r>
    </w:p>
    <w:p w14:paraId="6DE1C807" w14:textId="77777777" w:rsidR="00C60A58" w:rsidRPr="006F3847" w:rsidRDefault="00C60A58" w:rsidP="006F3847">
      <w:pPr>
        <w:spacing w:line="276" w:lineRule="auto"/>
        <w:ind w:left="720"/>
        <w:rPr>
          <w:rFonts w:ascii="Times New Roman" w:hAnsi="Times New Roman" w:cs="Times New Roman"/>
          <w:sz w:val="24"/>
          <w:szCs w:val="24"/>
        </w:rPr>
      </w:pPr>
    </w:p>
    <w:p w14:paraId="1F69CE54" w14:textId="13509685" w:rsidR="006F3847" w:rsidRDefault="006F3847" w:rsidP="00790BE9">
      <w:pPr>
        <w:ind w:left="720"/>
        <w:rPr>
          <w:rFonts w:ascii="Times New Roman" w:hAnsi="Times New Roman" w:cs="Times New Roman"/>
          <w:sz w:val="24"/>
          <w:szCs w:val="24"/>
        </w:rPr>
      </w:pPr>
      <w:r w:rsidRPr="006F3847">
        <w:rPr>
          <w:rFonts w:ascii="Times New Roman" w:hAnsi="Times New Roman" w:cs="Times New Roman"/>
          <w:sz w:val="24"/>
          <w:szCs w:val="24"/>
        </w:rPr>
        <w:t>From 10 am-2 pm on Saturday, October 2</w:t>
      </w:r>
      <w:r w:rsidR="00C60A58">
        <w:rPr>
          <w:rFonts w:ascii="Times New Roman" w:hAnsi="Times New Roman" w:cs="Times New Roman"/>
          <w:sz w:val="24"/>
          <w:szCs w:val="24"/>
        </w:rPr>
        <w:t>6</w:t>
      </w:r>
      <w:r w:rsidRPr="006F3847">
        <w:rPr>
          <w:rFonts w:ascii="Times New Roman" w:hAnsi="Times New Roman" w:cs="Times New Roman"/>
          <w:sz w:val="24"/>
          <w:szCs w:val="24"/>
        </w:rPr>
        <w:t xml:space="preserve">th </w:t>
      </w:r>
      <w:r w:rsidR="00720E68">
        <w:rPr>
          <w:rFonts w:ascii="Times New Roman" w:hAnsi="Times New Roman" w:cs="Times New Roman"/>
          <w:sz w:val="24"/>
          <w:szCs w:val="24"/>
        </w:rPr>
        <w:t xml:space="preserve">the Oklahoma Poison Control, along with </w:t>
      </w:r>
      <w:r w:rsidR="00790BE9" w:rsidRPr="00D70212">
        <w:rPr>
          <w:rFonts w:ascii="Times New Roman" w:hAnsi="Times New Roman" w:cs="Times New Roman"/>
          <w:sz w:val="24"/>
          <w:szCs w:val="24"/>
        </w:rPr>
        <w:t>University of Oklahoma</w:t>
      </w:r>
      <w:r w:rsidR="00720E68" w:rsidRPr="00D70212">
        <w:rPr>
          <w:rFonts w:ascii="Times New Roman" w:hAnsi="Times New Roman" w:cs="Times New Roman"/>
          <w:sz w:val="24"/>
          <w:szCs w:val="24"/>
        </w:rPr>
        <w:t xml:space="preserve"> </w:t>
      </w:r>
      <w:r w:rsidR="00790BE9" w:rsidRPr="00D70212">
        <w:rPr>
          <w:rFonts w:ascii="Times New Roman" w:hAnsi="Times New Roman" w:cs="Times New Roman"/>
          <w:sz w:val="24"/>
          <w:szCs w:val="24"/>
        </w:rPr>
        <w:t xml:space="preserve">Health Sciences </w:t>
      </w:r>
      <w:r w:rsidR="00720E68" w:rsidRPr="00D70212">
        <w:rPr>
          <w:rFonts w:ascii="Times New Roman" w:hAnsi="Times New Roman" w:cs="Times New Roman"/>
          <w:sz w:val="24"/>
          <w:szCs w:val="24"/>
        </w:rPr>
        <w:t xml:space="preserve">College of Pharmacy students, </w:t>
      </w:r>
      <w:r w:rsidRPr="00D70212">
        <w:rPr>
          <w:rFonts w:ascii="Times New Roman" w:hAnsi="Times New Roman" w:cs="Times New Roman"/>
          <w:sz w:val="24"/>
          <w:szCs w:val="24"/>
        </w:rPr>
        <w:t xml:space="preserve">will be collecting unused and unwanted prescription and over-the-counter medications in the parking lot of the Walmart Neighborhood </w:t>
      </w:r>
      <w:r w:rsidR="00C60A58" w:rsidRPr="00D70212">
        <w:rPr>
          <w:rFonts w:ascii="Times New Roman" w:hAnsi="Times New Roman" w:cs="Times New Roman"/>
          <w:sz w:val="24"/>
          <w:szCs w:val="24"/>
        </w:rPr>
        <w:t>M</w:t>
      </w:r>
      <w:r w:rsidRPr="00D70212">
        <w:rPr>
          <w:rFonts w:ascii="Times New Roman" w:hAnsi="Times New Roman" w:cs="Times New Roman"/>
          <w:sz w:val="24"/>
          <w:szCs w:val="24"/>
        </w:rPr>
        <w:t xml:space="preserve">arket located at </w:t>
      </w:r>
      <w:r w:rsidR="00752625" w:rsidRPr="00D70212">
        <w:rPr>
          <w:rFonts w:ascii="Times New Roman" w:hAnsi="Times New Roman" w:cs="Times New Roman"/>
          <w:sz w:val="24"/>
          <w:szCs w:val="24"/>
        </w:rPr>
        <w:t>7520 E. Reno Avenue in Midwest City</w:t>
      </w:r>
      <w:r w:rsidR="00752625" w:rsidRPr="00D70212">
        <w:rPr>
          <w:rFonts w:ascii="Times New Roman" w:hAnsi="Times New Roman" w:cs="Times New Roman"/>
          <w:sz w:val="24"/>
          <w:szCs w:val="24"/>
        </w:rPr>
        <w:t xml:space="preserve"> </w:t>
      </w:r>
      <w:r w:rsidRPr="00D70212">
        <w:rPr>
          <w:rFonts w:ascii="Times New Roman" w:hAnsi="Times New Roman" w:cs="Times New Roman"/>
          <w:sz w:val="24"/>
          <w:szCs w:val="24"/>
        </w:rPr>
        <w:t xml:space="preserve">and </w:t>
      </w:r>
      <w:r w:rsidR="00752625">
        <w:rPr>
          <w:rFonts w:ascii="Times New Roman" w:hAnsi="Times New Roman" w:cs="Times New Roman"/>
          <w:sz w:val="24"/>
          <w:szCs w:val="24"/>
        </w:rPr>
        <w:t>the Cleveland County Health Department located at 424 S. Eastern Avenue in Moore</w:t>
      </w:r>
      <w:r w:rsidRPr="00D70212">
        <w:rPr>
          <w:rFonts w:ascii="Times New Roman" w:hAnsi="Times New Roman" w:cs="Times New Roman"/>
          <w:sz w:val="24"/>
          <w:szCs w:val="24"/>
        </w:rPr>
        <w:t xml:space="preserve">. </w:t>
      </w:r>
      <w:r w:rsidR="004443A0" w:rsidRPr="00D70212">
        <w:rPr>
          <w:rFonts w:ascii="Times New Roman" w:hAnsi="Times New Roman" w:cs="Times New Roman"/>
          <w:sz w:val="24"/>
          <w:szCs w:val="24"/>
        </w:rPr>
        <w:t>“</w:t>
      </w:r>
      <w:r w:rsidR="00790BE9" w:rsidRPr="00D70212">
        <w:rPr>
          <w:rFonts w:ascii="Times New Roman" w:hAnsi="Times New Roman" w:cs="Times New Roman"/>
          <w:sz w:val="24"/>
          <w:szCs w:val="24"/>
        </w:rPr>
        <w:t xml:space="preserve">We are honored to have the University of Oklahoma College of Pharmacy’s Oklahoma Poison Center take the initiative on such an important public health need.  Take back events like this help the community better understand the role of pharmacists as medication experts who work to ensure that patients use their medications safely and effectively, including the proper disposal of unwanted medications since it is an important aspect of the medication use process, </w:t>
      </w:r>
      <w:r w:rsidR="004443A0" w:rsidRPr="00D70212">
        <w:rPr>
          <w:rFonts w:ascii="Times New Roman" w:hAnsi="Times New Roman" w:cs="Times New Roman"/>
          <w:sz w:val="24"/>
          <w:szCs w:val="24"/>
        </w:rPr>
        <w:t xml:space="preserve">said Melissa Medina, dean of the college.  </w:t>
      </w:r>
      <w:r w:rsidRPr="00D70212">
        <w:rPr>
          <w:rFonts w:ascii="Times New Roman" w:hAnsi="Times New Roman" w:cs="Times New Roman"/>
          <w:sz w:val="24"/>
          <w:szCs w:val="24"/>
        </w:rPr>
        <w:t>There is no charge for this event and the public is invited and encouraged</w:t>
      </w:r>
      <w:r w:rsidRPr="006F3847">
        <w:rPr>
          <w:rFonts w:ascii="Times New Roman" w:hAnsi="Times New Roman" w:cs="Times New Roman"/>
          <w:sz w:val="24"/>
          <w:szCs w:val="24"/>
        </w:rPr>
        <w:t xml:space="preserve"> to bring their medications for safe disposal. </w:t>
      </w:r>
    </w:p>
    <w:p w14:paraId="52E500F2" w14:textId="77777777" w:rsidR="006F3847" w:rsidRPr="006F3847" w:rsidRDefault="006F3847" w:rsidP="006F3847">
      <w:pPr>
        <w:spacing w:line="276" w:lineRule="auto"/>
        <w:ind w:left="720"/>
        <w:rPr>
          <w:rFonts w:ascii="Times New Roman" w:hAnsi="Times New Roman" w:cs="Times New Roman"/>
          <w:sz w:val="24"/>
          <w:szCs w:val="24"/>
        </w:rPr>
      </w:pPr>
    </w:p>
    <w:p w14:paraId="391D1C8C" w14:textId="02C3F5ED" w:rsidR="006F3847" w:rsidRPr="00790BE9" w:rsidRDefault="006F3847" w:rsidP="006F3847">
      <w:pPr>
        <w:spacing w:line="276" w:lineRule="auto"/>
        <w:ind w:left="720"/>
        <w:rPr>
          <w:rFonts w:ascii="Times New Roman" w:hAnsi="Times New Roman" w:cs="Times New Roman"/>
          <w:strike/>
          <w:sz w:val="24"/>
          <w:szCs w:val="24"/>
        </w:rPr>
      </w:pPr>
      <w:r w:rsidRPr="006F3847">
        <w:rPr>
          <w:rFonts w:ascii="Times New Roman" w:hAnsi="Times New Roman" w:cs="Times New Roman"/>
          <w:sz w:val="24"/>
          <w:szCs w:val="24"/>
        </w:rPr>
        <w:t>“Many seniors have changing medical conditions, which often means medications also change, leaving unneeded and unwanted pills cluttering up homes. Keeping old prescriptions around can lead to accidentally taking expired pills, confusing doses, or even risking them falling into the wrong hands</w:t>
      </w:r>
      <w:r w:rsidR="008F7D36">
        <w:rPr>
          <w:rFonts w:ascii="Times New Roman" w:hAnsi="Times New Roman" w:cs="Times New Roman"/>
          <w:sz w:val="24"/>
          <w:szCs w:val="24"/>
        </w:rPr>
        <w:t>,</w:t>
      </w:r>
      <w:r w:rsidRPr="006F3847">
        <w:rPr>
          <w:rFonts w:ascii="Times New Roman" w:hAnsi="Times New Roman" w:cs="Times New Roman"/>
          <w:sz w:val="24"/>
          <w:szCs w:val="24"/>
        </w:rPr>
        <w:t>” said Kristie Edelen, managing director for the Oklahoma Poison Center</w:t>
      </w:r>
      <w:r w:rsidR="00B34ECE">
        <w:rPr>
          <w:rFonts w:ascii="Times New Roman" w:hAnsi="Times New Roman" w:cs="Times New Roman"/>
          <w:sz w:val="24"/>
          <w:szCs w:val="24"/>
        </w:rPr>
        <w:t>.</w:t>
      </w:r>
      <w:r w:rsidRPr="006F3847">
        <w:rPr>
          <w:rFonts w:ascii="Times New Roman" w:hAnsi="Times New Roman" w:cs="Times New Roman"/>
          <w:sz w:val="24"/>
          <w:szCs w:val="24"/>
        </w:rPr>
        <w:t xml:space="preserve"> “We are excited to partner with Walmart Neighborhood Market and the Oklahoma Bureau of Narcotics to have this take-back event at two convenient locations.  </w:t>
      </w:r>
    </w:p>
    <w:p w14:paraId="6CF6E877" w14:textId="77777777" w:rsidR="006F3847" w:rsidRPr="006F3847" w:rsidRDefault="006F3847" w:rsidP="006F3847">
      <w:pPr>
        <w:spacing w:line="276" w:lineRule="auto"/>
        <w:ind w:left="720"/>
        <w:rPr>
          <w:rFonts w:ascii="Times New Roman" w:hAnsi="Times New Roman" w:cs="Times New Roman"/>
          <w:sz w:val="24"/>
          <w:szCs w:val="24"/>
        </w:rPr>
      </w:pPr>
    </w:p>
    <w:p w14:paraId="2CDCEAE5" w14:textId="2CBFE4DE" w:rsidR="006F3847" w:rsidRDefault="006F3847" w:rsidP="006F3847">
      <w:pPr>
        <w:spacing w:line="276" w:lineRule="auto"/>
        <w:ind w:left="720"/>
        <w:rPr>
          <w:rFonts w:ascii="Times New Roman" w:hAnsi="Times New Roman" w:cs="Times New Roman"/>
          <w:sz w:val="24"/>
          <w:szCs w:val="24"/>
        </w:rPr>
      </w:pPr>
      <w:r w:rsidRPr="006F3847">
        <w:rPr>
          <w:rFonts w:ascii="Times New Roman" w:hAnsi="Times New Roman" w:cs="Times New Roman"/>
          <w:sz w:val="24"/>
          <w:szCs w:val="24"/>
        </w:rPr>
        <w:t xml:space="preserve">At the conclusion of the event, the Oklahoma Bureau of Narcotics will collect all medications, weigh them, and deliver them to Covanta Energy in Tulsa, where they will be turned into a form of renewable energy. Pills and patches will be accepted during </w:t>
      </w:r>
      <w:r w:rsidR="00B34ECE">
        <w:rPr>
          <w:rFonts w:ascii="Times New Roman" w:hAnsi="Times New Roman" w:cs="Times New Roman"/>
          <w:sz w:val="24"/>
          <w:szCs w:val="24"/>
        </w:rPr>
        <w:t>the medication d</w:t>
      </w:r>
      <w:r w:rsidRPr="006F3847">
        <w:rPr>
          <w:rFonts w:ascii="Times New Roman" w:hAnsi="Times New Roman" w:cs="Times New Roman"/>
          <w:sz w:val="24"/>
          <w:szCs w:val="24"/>
        </w:rPr>
        <w:t xml:space="preserve">rive </w:t>
      </w:r>
      <w:r w:rsidR="00B34ECE">
        <w:rPr>
          <w:rFonts w:ascii="Times New Roman" w:hAnsi="Times New Roman" w:cs="Times New Roman"/>
          <w:sz w:val="24"/>
          <w:szCs w:val="24"/>
        </w:rPr>
        <w:t>u</w:t>
      </w:r>
      <w:r w:rsidRPr="006F3847">
        <w:rPr>
          <w:rFonts w:ascii="Times New Roman" w:hAnsi="Times New Roman" w:cs="Times New Roman"/>
          <w:sz w:val="24"/>
          <w:szCs w:val="24"/>
        </w:rPr>
        <w:t>p</w:t>
      </w:r>
      <w:r w:rsidR="00B34ECE">
        <w:rPr>
          <w:rFonts w:ascii="Times New Roman" w:hAnsi="Times New Roman" w:cs="Times New Roman"/>
          <w:sz w:val="24"/>
          <w:szCs w:val="24"/>
        </w:rPr>
        <w:t xml:space="preserve"> and</w:t>
      </w:r>
      <w:r w:rsidRPr="006F3847">
        <w:rPr>
          <w:rFonts w:ascii="Times New Roman" w:hAnsi="Times New Roman" w:cs="Times New Roman"/>
          <w:sz w:val="24"/>
          <w:szCs w:val="24"/>
        </w:rPr>
        <w:t xml:space="preserve"> </w:t>
      </w:r>
      <w:r w:rsidR="00B34ECE">
        <w:rPr>
          <w:rFonts w:ascii="Times New Roman" w:hAnsi="Times New Roman" w:cs="Times New Roman"/>
          <w:sz w:val="24"/>
          <w:szCs w:val="24"/>
        </w:rPr>
        <w:t>d</w:t>
      </w:r>
      <w:r w:rsidRPr="006F3847">
        <w:rPr>
          <w:rFonts w:ascii="Times New Roman" w:hAnsi="Times New Roman" w:cs="Times New Roman"/>
          <w:sz w:val="24"/>
          <w:szCs w:val="24"/>
        </w:rPr>
        <w:t xml:space="preserve">rop </w:t>
      </w:r>
      <w:r w:rsidR="00B34ECE">
        <w:rPr>
          <w:rFonts w:ascii="Times New Roman" w:hAnsi="Times New Roman" w:cs="Times New Roman"/>
          <w:sz w:val="24"/>
          <w:szCs w:val="24"/>
        </w:rPr>
        <w:t>o</w:t>
      </w:r>
      <w:r w:rsidRPr="006F3847">
        <w:rPr>
          <w:rFonts w:ascii="Times New Roman" w:hAnsi="Times New Roman" w:cs="Times New Roman"/>
          <w:sz w:val="24"/>
          <w:szCs w:val="24"/>
        </w:rPr>
        <w:t>ff</w:t>
      </w:r>
      <w:r w:rsidR="00B34ECE">
        <w:rPr>
          <w:rFonts w:ascii="Times New Roman" w:hAnsi="Times New Roman" w:cs="Times New Roman"/>
          <w:sz w:val="24"/>
          <w:szCs w:val="24"/>
        </w:rPr>
        <w:t xml:space="preserve"> event,</w:t>
      </w:r>
      <w:r w:rsidRPr="006F3847">
        <w:rPr>
          <w:rFonts w:ascii="Times New Roman" w:hAnsi="Times New Roman" w:cs="Times New Roman"/>
          <w:sz w:val="24"/>
          <w:szCs w:val="24"/>
        </w:rPr>
        <w:t xml:space="preserve"> however, no liquids, inhalers, or syringes will be accepted. </w:t>
      </w:r>
    </w:p>
    <w:p w14:paraId="61825D8D" w14:textId="77777777" w:rsidR="00B34ECE" w:rsidRPr="006F3847" w:rsidRDefault="00B34ECE" w:rsidP="006F3847">
      <w:pPr>
        <w:spacing w:line="276" w:lineRule="auto"/>
        <w:ind w:left="720"/>
        <w:rPr>
          <w:rFonts w:ascii="Times New Roman" w:hAnsi="Times New Roman" w:cs="Times New Roman"/>
          <w:sz w:val="24"/>
          <w:szCs w:val="24"/>
        </w:rPr>
      </w:pPr>
    </w:p>
    <w:p w14:paraId="2D582803" w14:textId="322C2A56" w:rsidR="0047475D" w:rsidRPr="0047475D" w:rsidRDefault="006F3847" w:rsidP="006F3847">
      <w:pPr>
        <w:spacing w:line="276" w:lineRule="auto"/>
        <w:ind w:left="720"/>
        <w:rPr>
          <w:rFonts w:ascii="Times New Roman" w:hAnsi="Times New Roman" w:cs="Times New Roman"/>
          <w:sz w:val="24"/>
          <w:szCs w:val="24"/>
        </w:rPr>
      </w:pPr>
      <w:r w:rsidRPr="006F3847">
        <w:rPr>
          <w:rFonts w:ascii="Times New Roman" w:hAnsi="Times New Roman" w:cs="Times New Roman"/>
          <w:sz w:val="24"/>
          <w:szCs w:val="24"/>
        </w:rPr>
        <w:t>For more information on poison prevention or to access our resources, please visit oklahomapoison.org.</w:t>
      </w:r>
    </w:p>
    <w:p w14:paraId="254D1E6D" w14:textId="7DE77FA8" w:rsidR="006E0D6D" w:rsidRPr="006F3847" w:rsidRDefault="006E0D6D" w:rsidP="006F3847">
      <w:pPr>
        <w:jc w:val="center"/>
        <w:rPr>
          <w:rFonts w:ascii="Times New Roman" w:hAnsi="Times New Roman" w:cs="Times New Roman"/>
          <w:sz w:val="24"/>
          <w:szCs w:val="24"/>
        </w:rPr>
      </w:pPr>
      <w:r w:rsidRPr="003113AF">
        <w:rPr>
          <w:rFonts w:ascii="Times New Roman" w:hAnsi="Times New Roman" w:cs="Times New Roman"/>
          <w:sz w:val="24"/>
          <w:szCs w:val="24"/>
        </w:rPr>
        <w:t>##</w:t>
      </w:r>
      <w:r w:rsidR="006F3847">
        <w:rPr>
          <w:rFonts w:ascii="Times New Roman" w:hAnsi="Times New Roman" w:cs="Times New Roman"/>
          <w:sz w:val="24"/>
          <w:szCs w:val="24"/>
        </w:rPr>
        <w:t>#</w:t>
      </w:r>
    </w:p>
    <w:p w14:paraId="7AD73107" w14:textId="77777777" w:rsidR="00977BCF" w:rsidRDefault="00977BCF" w:rsidP="008F7D36">
      <w:pPr>
        <w:ind w:left="720"/>
        <w:rPr>
          <w:rFonts w:ascii="Times New Roman" w:hAnsi="Times New Roman" w:cs="Times New Roman"/>
          <w:b/>
          <w:bCs/>
          <w:sz w:val="20"/>
          <w:szCs w:val="20"/>
        </w:rPr>
      </w:pPr>
    </w:p>
    <w:p w14:paraId="6CDB74D5" w14:textId="75954724" w:rsidR="008F7D36" w:rsidRPr="008F7D36" w:rsidRDefault="008F7D36" w:rsidP="008F7D36">
      <w:pPr>
        <w:ind w:left="720"/>
        <w:rPr>
          <w:rFonts w:ascii="Times New Roman" w:hAnsi="Times New Roman" w:cs="Times New Roman"/>
          <w:sz w:val="20"/>
          <w:szCs w:val="20"/>
        </w:rPr>
      </w:pPr>
      <w:r w:rsidRPr="008F7D36">
        <w:rPr>
          <w:rFonts w:ascii="Times New Roman" w:hAnsi="Times New Roman" w:cs="Times New Roman"/>
          <w:b/>
          <w:bCs/>
          <w:sz w:val="20"/>
          <w:szCs w:val="20"/>
        </w:rPr>
        <w:t>Our Commitment</w:t>
      </w:r>
    </w:p>
    <w:p w14:paraId="3A1E0EC2" w14:textId="7D97FD02" w:rsidR="008F7D36" w:rsidRPr="008F7D36" w:rsidRDefault="008F7D36" w:rsidP="008F7D36">
      <w:pPr>
        <w:ind w:left="720"/>
        <w:rPr>
          <w:rFonts w:ascii="Times New Roman" w:hAnsi="Times New Roman" w:cs="Times New Roman"/>
          <w:sz w:val="20"/>
          <w:szCs w:val="20"/>
        </w:rPr>
      </w:pPr>
      <w:r w:rsidRPr="008F7D36">
        <w:rPr>
          <w:rFonts w:ascii="Times New Roman" w:hAnsi="Times New Roman" w:cs="Times New Roman"/>
          <w:sz w:val="20"/>
          <w:szCs w:val="20"/>
        </w:rPr>
        <w:t xml:space="preserve">The Oklahoma Poison Center remains dedicated to providing expert guidance and support to families and communities. For immediate assistance or if you have concerns about a potential poisoning, please contact our Poison Helpline at (800) 222-1222. Together, we can take proactive steps to foster a healthier community. Pharmacists and registered nurses at the Oklahoma Poison </w:t>
      </w:r>
      <w:r w:rsidRPr="008F7D36">
        <w:rPr>
          <w:rFonts w:ascii="Times New Roman" w:hAnsi="Times New Roman" w:cs="Times New Roman"/>
          <w:sz w:val="20"/>
          <w:szCs w:val="20"/>
        </w:rPr>
        <w:lastRenderedPageBreak/>
        <w:t xml:space="preserve">Center are available 24 hours a day, seven days a week. Please do not email the poison center or members of the poison center staff, as poisoning emergencies are not handled through email. </w:t>
      </w:r>
    </w:p>
    <w:p w14:paraId="1A950854" w14:textId="77777777" w:rsidR="0047475D" w:rsidRDefault="0047475D" w:rsidP="006E0D6D"/>
    <w:p w14:paraId="626D31FD" w14:textId="62526A8C" w:rsidR="0047475D" w:rsidRPr="0047475D" w:rsidRDefault="0047475D" w:rsidP="008F7D36">
      <w:pPr>
        <w:pStyle w:val="xmsonormal"/>
        <w:ind w:left="720"/>
        <w:rPr>
          <w:rFonts w:ascii="Times New Roman" w:hAnsi="Times New Roman" w:cs="Times New Roman"/>
          <w:b/>
          <w:bCs/>
          <w:sz w:val="20"/>
          <w:szCs w:val="20"/>
        </w:rPr>
      </w:pPr>
      <w:r w:rsidRPr="0047475D">
        <w:rPr>
          <w:rFonts w:ascii="Times New Roman" w:hAnsi="Times New Roman" w:cs="Times New Roman"/>
          <w:b/>
          <w:bCs/>
          <w:sz w:val="20"/>
          <w:szCs w:val="20"/>
        </w:rPr>
        <w:t>About Oklahoma Poison Center</w:t>
      </w:r>
    </w:p>
    <w:p w14:paraId="1223AEF3" w14:textId="10212DA6" w:rsidR="0047475D" w:rsidRPr="0047475D" w:rsidRDefault="0047475D" w:rsidP="008F7D36">
      <w:pPr>
        <w:pStyle w:val="xmsonormal"/>
        <w:ind w:left="720"/>
        <w:rPr>
          <w:rFonts w:ascii="Times New Roman" w:hAnsi="Times New Roman" w:cs="Times New Roman"/>
          <w:sz w:val="20"/>
          <w:szCs w:val="20"/>
        </w:rPr>
      </w:pPr>
      <w:r w:rsidRPr="0047475D">
        <w:rPr>
          <w:rFonts w:ascii="Times New Roman" w:hAnsi="Times New Roman" w:cs="Times New Roman"/>
          <w:sz w:val="20"/>
          <w:szCs w:val="20"/>
        </w:rPr>
        <w:t xml:space="preserve">Oklahoma Poison Center is dedicated to providing expert advice and support in cases of poisoning and exposure to harmful substances. Our mission is to prevent poisonings and reduce their impact through education, prevention, and providing emergency treatment recommendations. The Oklahoma Poison Center is a program of the University of Oklahoma </w:t>
      </w:r>
      <w:r w:rsidR="00DC4E34">
        <w:rPr>
          <w:rFonts w:ascii="Times New Roman" w:hAnsi="Times New Roman" w:cs="Times New Roman"/>
          <w:sz w:val="20"/>
          <w:szCs w:val="20"/>
        </w:rPr>
        <w:t xml:space="preserve">Health Sciences </w:t>
      </w:r>
      <w:r w:rsidRPr="0047475D">
        <w:rPr>
          <w:rFonts w:ascii="Times New Roman" w:hAnsi="Times New Roman" w:cs="Times New Roman"/>
          <w:sz w:val="20"/>
          <w:szCs w:val="20"/>
        </w:rPr>
        <w:t xml:space="preserve">College of Pharmacy. </w:t>
      </w:r>
    </w:p>
    <w:p w14:paraId="7DFB534D" w14:textId="77777777" w:rsidR="0047475D" w:rsidRDefault="0047475D" w:rsidP="008F7D36">
      <w:pPr>
        <w:pStyle w:val="xmsonormal"/>
        <w:ind w:left="720"/>
        <w:rPr>
          <w:rFonts w:ascii="Times New Roman" w:hAnsi="Times New Roman" w:cs="Times New Roman"/>
          <w:b/>
          <w:bCs/>
          <w:sz w:val="20"/>
          <w:szCs w:val="20"/>
        </w:rPr>
      </w:pPr>
    </w:p>
    <w:p w14:paraId="2DB7A590" w14:textId="77777777" w:rsidR="0047475D" w:rsidRPr="0047475D" w:rsidRDefault="0047475D" w:rsidP="008F7D36">
      <w:pPr>
        <w:pStyle w:val="xmsonormal"/>
        <w:ind w:left="720"/>
        <w:rPr>
          <w:rFonts w:ascii="Times New Roman" w:hAnsi="Times New Roman" w:cs="Times New Roman"/>
          <w:b/>
          <w:bCs/>
          <w:sz w:val="20"/>
          <w:szCs w:val="20"/>
        </w:rPr>
      </w:pPr>
      <w:r w:rsidRPr="0047475D">
        <w:rPr>
          <w:rFonts w:ascii="Times New Roman" w:hAnsi="Times New Roman" w:cs="Times New Roman"/>
          <w:b/>
          <w:bCs/>
          <w:sz w:val="20"/>
          <w:szCs w:val="20"/>
        </w:rPr>
        <w:t>The University of Oklahoma Health Sciences</w:t>
      </w:r>
    </w:p>
    <w:p w14:paraId="79575110" w14:textId="4CC7E9C9" w:rsidR="0047475D" w:rsidRDefault="0047475D" w:rsidP="008F7D36">
      <w:pPr>
        <w:pStyle w:val="xmsonormal"/>
        <w:ind w:left="720"/>
        <w:rPr>
          <w:rFonts w:ascii="Times New Roman" w:hAnsi="Times New Roman" w:cs="Times New Roman"/>
          <w:b/>
          <w:bCs/>
          <w:sz w:val="20"/>
          <w:szCs w:val="20"/>
        </w:rPr>
      </w:pPr>
      <w:r w:rsidRPr="0047475D">
        <w:rPr>
          <w:rFonts w:ascii="Times New Roman" w:hAnsi="Times New Roman" w:cs="Times New Roman"/>
          <w:sz w:val="20"/>
          <w:szCs w:val="20"/>
        </w:rPr>
        <w:t xml:space="preserve">The University of Oklahoma Health Sciences is one of the nation’s few academic health centers </w:t>
      </w:r>
      <w:r w:rsidRPr="00D70212">
        <w:rPr>
          <w:rFonts w:ascii="Times New Roman" w:hAnsi="Times New Roman" w:cs="Times New Roman"/>
          <w:sz w:val="20"/>
          <w:szCs w:val="20"/>
        </w:rPr>
        <w:t xml:space="preserve">with </w:t>
      </w:r>
      <w:r w:rsidR="00435737" w:rsidRPr="00D70212">
        <w:rPr>
          <w:rFonts w:ascii="Times New Roman" w:hAnsi="Times New Roman" w:cs="Times New Roman"/>
          <w:sz w:val="20"/>
          <w:szCs w:val="20"/>
        </w:rPr>
        <w:t>seven</w:t>
      </w:r>
      <w:r w:rsidRPr="0047475D">
        <w:rPr>
          <w:rFonts w:ascii="Times New Roman" w:hAnsi="Times New Roman" w:cs="Times New Roman"/>
          <w:sz w:val="20"/>
          <w:szCs w:val="20"/>
        </w:rPr>
        <w:t xml:space="preserve"> health professions colleges — Allied Health, Dentistry, Medicine, Nursing, Pharmacy, Public Health, </w:t>
      </w:r>
      <w:r w:rsidR="00435737">
        <w:rPr>
          <w:rFonts w:ascii="Times New Roman" w:hAnsi="Times New Roman" w:cs="Times New Roman"/>
          <w:sz w:val="20"/>
          <w:szCs w:val="20"/>
        </w:rPr>
        <w:t xml:space="preserve">and </w:t>
      </w:r>
      <w:r w:rsidRPr="0047475D">
        <w:rPr>
          <w:rFonts w:ascii="Times New Roman" w:hAnsi="Times New Roman" w:cs="Times New Roman"/>
          <w:sz w:val="20"/>
          <w:szCs w:val="20"/>
        </w:rPr>
        <w:t xml:space="preserve">Graduate </w:t>
      </w:r>
      <w:r w:rsidR="00DC4E34">
        <w:rPr>
          <w:rFonts w:ascii="Times New Roman" w:hAnsi="Times New Roman" w:cs="Times New Roman"/>
          <w:sz w:val="20"/>
          <w:szCs w:val="20"/>
        </w:rPr>
        <w:t xml:space="preserve">College. </w:t>
      </w:r>
      <w:r w:rsidRPr="0047475D">
        <w:rPr>
          <w:rFonts w:ascii="Times New Roman" w:hAnsi="Times New Roman" w:cs="Times New Roman"/>
          <w:sz w:val="20"/>
          <w:szCs w:val="20"/>
        </w:rPr>
        <w:t>OU Health Sciences serves approximately 4,000 students in more than 70 undergraduate and graduate degree programs on campuses in Oklahoma City and Tulsa and is the academic and research partner of OU Health, the state’s only comprehensive academic healthcare system. OU Health Sciences is ranked 129 out of over 2,849 institutions in funding received from the National Institutes of Health, according to the Blue Ridge Institute for Medical Research. For more information, visit ouhsc.edu.</w:t>
      </w:r>
    </w:p>
    <w:p w14:paraId="25CDC528" w14:textId="77777777" w:rsidR="006E0D6D" w:rsidRDefault="006E0D6D" w:rsidP="006E0D6D">
      <w:pPr>
        <w:spacing w:line="276" w:lineRule="auto"/>
        <w:rPr>
          <w:rFonts w:ascii="Times New Roman" w:hAnsi="Times New Roman" w:cs="Times New Roman"/>
          <w:sz w:val="24"/>
          <w:szCs w:val="24"/>
        </w:rPr>
      </w:pPr>
    </w:p>
    <w:p w14:paraId="62114A33" w14:textId="77777777" w:rsidR="006E0D6D" w:rsidRDefault="006E0D6D" w:rsidP="006E0D6D">
      <w:pPr>
        <w:spacing w:line="276" w:lineRule="auto"/>
        <w:rPr>
          <w:rFonts w:ascii="Times New Roman" w:hAnsi="Times New Roman" w:cs="Times New Roman"/>
          <w:sz w:val="24"/>
          <w:szCs w:val="24"/>
        </w:rPr>
      </w:pPr>
    </w:p>
    <w:p w14:paraId="4C5868FC" w14:textId="77777777" w:rsidR="00494AD0" w:rsidRDefault="00494AD0" w:rsidP="00982BF4">
      <w:pPr>
        <w:ind w:firstLine="720"/>
      </w:pPr>
    </w:p>
    <w:sectPr w:rsidR="00494AD0" w:rsidSect="00CC42B8">
      <w:headerReference w:type="default" r:id="rId11"/>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B15FA" w14:textId="77777777" w:rsidR="00CE7FD4" w:rsidRDefault="00CE7FD4" w:rsidP="00982BF4">
      <w:r>
        <w:separator/>
      </w:r>
    </w:p>
  </w:endnote>
  <w:endnote w:type="continuationSeparator" w:id="0">
    <w:p w14:paraId="0CD76D8F" w14:textId="77777777" w:rsidR="00CE7FD4" w:rsidRDefault="00CE7FD4" w:rsidP="0098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3537B" w14:textId="77777777" w:rsidR="00CE7FD4" w:rsidRDefault="00CE7FD4" w:rsidP="00982BF4">
      <w:r>
        <w:separator/>
      </w:r>
    </w:p>
  </w:footnote>
  <w:footnote w:type="continuationSeparator" w:id="0">
    <w:p w14:paraId="31B33B6C" w14:textId="77777777" w:rsidR="00CE7FD4" w:rsidRDefault="00CE7FD4" w:rsidP="0098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071A" w14:textId="77777777" w:rsidR="00982BF4" w:rsidRDefault="006E0D6D">
    <w:pPr>
      <w:pStyle w:val="Header"/>
    </w:pPr>
    <w:r>
      <w:rPr>
        <w:noProof/>
      </w:rPr>
      <w:drawing>
        <wp:anchor distT="0" distB="0" distL="114300" distR="114300" simplePos="0" relativeHeight="251659264" behindDoc="0" locked="0" layoutInCell="1" allowOverlap="1" wp14:anchorId="4EFFB75B" wp14:editId="432A0B28">
          <wp:simplePos x="0" y="0"/>
          <wp:positionH relativeFrom="margin">
            <wp:posOffset>6010910</wp:posOffset>
          </wp:positionH>
          <wp:positionV relativeFrom="paragraph">
            <wp:posOffset>85725</wp:posOffset>
          </wp:positionV>
          <wp:extent cx="1323446" cy="901414"/>
          <wp:effectExtent l="0" t="0" r="0" b="0"/>
          <wp:wrapNone/>
          <wp:docPr id="1202815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159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23446" cy="901414"/>
                  </a:xfrm>
                  <a:prstGeom prst="rect">
                    <a:avLst/>
                  </a:prstGeom>
                </pic:spPr>
              </pic:pic>
            </a:graphicData>
          </a:graphic>
          <wp14:sizeRelH relativeFrom="margin">
            <wp14:pctWidth>0</wp14:pctWidth>
          </wp14:sizeRelH>
          <wp14:sizeRelV relativeFrom="margin">
            <wp14:pctHeight>0</wp14:pctHeight>
          </wp14:sizeRelV>
        </wp:anchor>
      </w:drawing>
    </w:r>
    <w:r w:rsidR="00982BF4">
      <w:rPr>
        <w:noProof/>
      </w:rPr>
      <w:drawing>
        <wp:anchor distT="0" distB="0" distL="114300" distR="114300" simplePos="0" relativeHeight="251658240" behindDoc="0" locked="1" layoutInCell="1" allowOverlap="1" wp14:anchorId="3EFAC2FD" wp14:editId="35174C5C">
          <wp:simplePos x="0" y="0"/>
          <wp:positionH relativeFrom="page">
            <wp:posOffset>0</wp:posOffset>
          </wp:positionH>
          <wp:positionV relativeFrom="page">
            <wp:align>top</wp:align>
          </wp:positionV>
          <wp:extent cx="7754112" cy="941832"/>
          <wp:effectExtent l="0" t="0" r="0" b="0"/>
          <wp:wrapTopAndBottom/>
          <wp:docPr id="1356019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19270" name="Picture 1356019270"/>
                  <pic:cNvPicPr/>
                </pic:nvPicPr>
                <pic:blipFill>
                  <a:blip r:embed="rId2">
                    <a:extLst>
                      <a:ext uri="{28A0092B-C50C-407E-A947-70E740481C1C}">
                        <a14:useLocalDpi xmlns:a14="http://schemas.microsoft.com/office/drawing/2010/main" val="0"/>
                      </a:ext>
                    </a:extLst>
                  </a:blip>
                  <a:stretch>
                    <a:fillRect/>
                  </a:stretch>
                </pic:blipFill>
                <pic:spPr>
                  <a:xfrm>
                    <a:off x="0" y="0"/>
                    <a:ext cx="7754112" cy="941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22DD1"/>
    <w:multiLevelType w:val="multilevel"/>
    <w:tmpl w:val="E0EC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B344AA"/>
    <w:multiLevelType w:val="multilevel"/>
    <w:tmpl w:val="01D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940255">
    <w:abstractNumId w:val="0"/>
  </w:num>
  <w:num w:numId="2" w16cid:durableId="1147085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5D"/>
    <w:rsid w:val="00015650"/>
    <w:rsid w:val="0002611E"/>
    <w:rsid w:val="00031765"/>
    <w:rsid w:val="00046A9A"/>
    <w:rsid w:val="000653AB"/>
    <w:rsid w:val="00073711"/>
    <w:rsid w:val="000B5821"/>
    <w:rsid w:val="000F2905"/>
    <w:rsid w:val="001A5EEA"/>
    <w:rsid w:val="00227229"/>
    <w:rsid w:val="002B2A95"/>
    <w:rsid w:val="00300445"/>
    <w:rsid w:val="003B0719"/>
    <w:rsid w:val="004079DA"/>
    <w:rsid w:val="00435737"/>
    <w:rsid w:val="00437326"/>
    <w:rsid w:val="004443A0"/>
    <w:rsid w:val="0047475D"/>
    <w:rsid w:val="00494AD0"/>
    <w:rsid w:val="00516341"/>
    <w:rsid w:val="005A4D67"/>
    <w:rsid w:val="006E02CC"/>
    <w:rsid w:val="006E0D6D"/>
    <w:rsid w:val="006F3847"/>
    <w:rsid w:val="00702381"/>
    <w:rsid w:val="00720E68"/>
    <w:rsid w:val="00752625"/>
    <w:rsid w:val="00790BE9"/>
    <w:rsid w:val="007E5EB8"/>
    <w:rsid w:val="008E7287"/>
    <w:rsid w:val="008F7D36"/>
    <w:rsid w:val="00977BCF"/>
    <w:rsid w:val="00982BF4"/>
    <w:rsid w:val="00A208CD"/>
    <w:rsid w:val="00A44DAB"/>
    <w:rsid w:val="00B34ECE"/>
    <w:rsid w:val="00BC6488"/>
    <w:rsid w:val="00C60A58"/>
    <w:rsid w:val="00CC42B8"/>
    <w:rsid w:val="00CE30A9"/>
    <w:rsid w:val="00CE7FD4"/>
    <w:rsid w:val="00D26533"/>
    <w:rsid w:val="00D70212"/>
    <w:rsid w:val="00DC4E34"/>
    <w:rsid w:val="00E323B7"/>
    <w:rsid w:val="00EA12F7"/>
    <w:rsid w:val="00EE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D714D"/>
  <w15:chartTrackingRefBased/>
  <w15:docId w15:val="{94DC4C45-745E-2349-8B3D-5348174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6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82B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2B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2B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2BF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2BF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2BF4"/>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2BF4"/>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2BF4"/>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2BF4"/>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BF4"/>
    <w:rPr>
      <w:rFonts w:eastAsiaTheme="majorEastAsia" w:cstheme="majorBidi"/>
      <w:color w:val="272727" w:themeColor="text1" w:themeTint="D8"/>
    </w:rPr>
  </w:style>
  <w:style w:type="paragraph" w:styleId="Title">
    <w:name w:val="Title"/>
    <w:basedOn w:val="Normal"/>
    <w:next w:val="Normal"/>
    <w:link w:val="TitleChar"/>
    <w:uiPriority w:val="10"/>
    <w:qFormat/>
    <w:rsid w:val="00982B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2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B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2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BF4"/>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82BF4"/>
    <w:rPr>
      <w:i/>
      <w:iCs/>
      <w:color w:val="404040" w:themeColor="text1" w:themeTint="BF"/>
    </w:rPr>
  </w:style>
  <w:style w:type="paragraph" w:styleId="ListParagraph">
    <w:name w:val="List Paragraph"/>
    <w:basedOn w:val="Normal"/>
    <w:uiPriority w:val="34"/>
    <w:qFormat/>
    <w:rsid w:val="00982BF4"/>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82BF4"/>
    <w:rPr>
      <w:i/>
      <w:iCs/>
      <w:color w:val="0F4761" w:themeColor="accent1" w:themeShade="BF"/>
    </w:rPr>
  </w:style>
  <w:style w:type="paragraph" w:styleId="IntenseQuote">
    <w:name w:val="Intense Quote"/>
    <w:basedOn w:val="Normal"/>
    <w:next w:val="Normal"/>
    <w:link w:val="IntenseQuoteChar"/>
    <w:uiPriority w:val="30"/>
    <w:qFormat/>
    <w:rsid w:val="00982B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2BF4"/>
    <w:rPr>
      <w:i/>
      <w:iCs/>
      <w:color w:val="0F4761" w:themeColor="accent1" w:themeShade="BF"/>
    </w:rPr>
  </w:style>
  <w:style w:type="character" w:styleId="IntenseReference">
    <w:name w:val="Intense Reference"/>
    <w:basedOn w:val="DefaultParagraphFont"/>
    <w:uiPriority w:val="32"/>
    <w:qFormat/>
    <w:rsid w:val="00982BF4"/>
    <w:rPr>
      <w:b/>
      <w:bCs/>
      <w:smallCaps/>
      <w:color w:val="0F4761" w:themeColor="accent1" w:themeShade="BF"/>
      <w:spacing w:val="5"/>
    </w:rPr>
  </w:style>
  <w:style w:type="paragraph" w:styleId="Header">
    <w:name w:val="header"/>
    <w:basedOn w:val="Normal"/>
    <w:link w:val="Head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HeaderChar">
    <w:name w:val="Header Char"/>
    <w:basedOn w:val="DefaultParagraphFont"/>
    <w:link w:val="Header"/>
    <w:uiPriority w:val="99"/>
    <w:rsid w:val="00982BF4"/>
  </w:style>
  <w:style w:type="paragraph" w:styleId="Footer">
    <w:name w:val="footer"/>
    <w:basedOn w:val="Normal"/>
    <w:link w:val="Foot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FooterChar">
    <w:name w:val="Footer Char"/>
    <w:basedOn w:val="DefaultParagraphFont"/>
    <w:link w:val="Footer"/>
    <w:uiPriority w:val="99"/>
    <w:rsid w:val="00982BF4"/>
  </w:style>
  <w:style w:type="character" w:styleId="Hyperlink">
    <w:name w:val="Hyperlink"/>
    <w:basedOn w:val="DefaultParagraphFont"/>
    <w:uiPriority w:val="99"/>
    <w:unhideWhenUsed/>
    <w:rsid w:val="006E0D6D"/>
    <w:rPr>
      <w:color w:val="467886" w:themeColor="hyperlink"/>
      <w:u w:val="single"/>
    </w:rPr>
  </w:style>
  <w:style w:type="character" w:customStyle="1" w:styleId="normaltextrun">
    <w:name w:val="normaltextrun"/>
    <w:basedOn w:val="DefaultParagraphFont"/>
    <w:rsid w:val="006E0D6D"/>
  </w:style>
  <w:style w:type="paragraph" w:customStyle="1" w:styleId="xmsonormal">
    <w:name w:val="x_msonormal"/>
    <w:basedOn w:val="Normal"/>
    <w:uiPriority w:val="99"/>
    <w:rsid w:val="006E0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200910">
      <w:bodyDiv w:val="1"/>
      <w:marLeft w:val="0"/>
      <w:marRight w:val="0"/>
      <w:marTop w:val="0"/>
      <w:marBottom w:val="0"/>
      <w:divBdr>
        <w:top w:val="none" w:sz="0" w:space="0" w:color="auto"/>
        <w:left w:val="none" w:sz="0" w:space="0" w:color="auto"/>
        <w:bottom w:val="none" w:sz="0" w:space="0" w:color="auto"/>
        <w:right w:val="none" w:sz="0" w:space="0" w:color="auto"/>
      </w:divBdr>
    </w:div>
    <w:div w:id="15403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190626EF5B2F4FBC950F87BC314420" ma:contentTypeVersion="6" ma:contentTypeDescription="Create a new document." ma:contentTypeScope="" ma:versionID="5bf1885b78e821a2047e8066e6f12570">
  <xsd:schema xmlns:xsd="http://www.w3.org/2001/XMLSchema" xmlns:xs="http://www.w3.org/2001/XMLSchema" xmlns:p="http://schemas.microsoft.com/office/2006/metadata/properties" xmlns:ns3="3a063fe2-6000-49d3-b670-ba108dc41501" targetNamespace="http://schemas.microsoft.com/office/2006/metadata/properties" ma:root="true" ma:fieldsID="6dba9a56f716741a574e8dbd64d586ea" ns3:_="">
    <xsd:import namespace="3a063fe2-6000-49d3-b670-ba108dc415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3fe2-6000-49d3-b670-ba108dc41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2F33B-9767-477E-8B38-EEF8A6E05B48}">
  <ds:schemaRefs>
    <ds:schemaRef ds:uri="http://schemas.microsoft.com/sharepoint/v3/contenttype/forms"/>
  </ds:schemaRefs>
</ds:datastoreItem>
</file>

<file path=customXml/itemProps2.xml><?xml version="1.0" encoding="utf-8"?>
<ds:datastoreItem xmlns:ds="http://schemas.openxmlformats.org/officeDocument/2006/customXml" ds:itemID="{B5F600ED-F91A-496C-8E39-496910D9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3fe2-6000-49d3-b670-ba108dc41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4F21D-163E-4900-A41F-FAE84C6F06B9}">
  <ds:schemaRefs>
    <ds:schemaRef ds:uri="http://schemas.openxmlformats.org/officeDocument/2006/bibliography"/>
  </ds:schemaRefs>
</ds:datastoreItem>
</file>

<file path=customXml/itemProps4.xml><?xml version="1.0" encoding="utf-8"?>
<ds:datastoreItem xmlns:ds="http://schemas.openxmlformats.org/officeDocument/2006/customXml" ds:itemID="{3830F66B-FD44-47AC-B0BA-F84A57CC63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Laura L (HSC)</dc:creator>
  <cp:keywords/>
  <dc:description/>
  <cp:lastModifiedBy>Edelen, Kristie L (HSC)</cp:lastModifiedBy>
  <cp:revision>3</cp:revision>
  <cp:lastPrinted>2024-10-09T18:30:00Z</cp:lastPrinted>
  <dcterms:created xsi:type="dcterms:W3CDTF">2024-10-10T19:46:00Z</dcterms:created>
  <dcterms:modified xsi:type="dcterms:W3CDTF">2024-10-10T19:48:00Z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0x010100B6190626EF5B2F4FBC950F87BC314420</vt:lpwstr>
  </property>
</Properties>
</file>